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82" w:rsidRDefault="00E55882" w:rsidP="00E55882">
      <w:pPr>
        <w:rPr>
          <w:rFonts w:cs="Arial"/>
          <w:b/>
          <w:bCs/>
          <w:sz w:val="22"/>
          <w:szCs w:val="22"/>
        </w:rPr>
      </w:pPr>
      <w:r>
        <w:rPr>
          <w:rFonts w:cs="Arial"/>
          <w:b/>
          <w:bCs/>
          <w:sz w:val="22"/>
          <w:szCs w:val="22"/>
        </w:rPr>
        <w:t>Schriftlesung</w:t>
      </w:r>
      <w:r w:rsidR="00C84C30">
        <w:rPr>
          <w:rFonts w:cs="Arial"/>
          <w:b/>
          <w:bCs/>
          <w:sz w:val="22"/>
          <w:szCs w:val="22"/>
        </w:rPr>
        <w:t xml:space="preserve"> I</w:t>
      </w:r>
      <w:bookmarkStart w:id="0" w:name="_GoBack"/>
      <w:bookmarkEnd w:id="0"/>
    </w:p>
    <w:p w:rsidR="00E55882" w:rsidRDefault="00E55882" w:rsidP="00E55882">
      <w:pPr>
        <w:rPr>
          <w:rFonts w:cs="Arial"/>
          <w:b/>
          <w:bCs/>
          <w:sz w:val="22"/>
          <w:szCs w:val="22"/>
        </w:rPr>
      </w:pPr>
    </w:p>
    <w:p w:rsidR="00E55882" w:rsidRPr="000F750D" w:rsidRDefault="00E55882" w:rsidP="00E55882">
      <w:pPr>
        <w:rPr>
          <w:rFonts w:cs="Arial"/>
          <w:b/>
          <w:bCs/>
          <w:sz w:val="22"/>
          <w:szCs w:val="22"/>
        </w:rPr>
      </w:pPr>
      <w:proofErr w:type="spellStart"/>
      <w:r w:rsidRPr="000F750D">
        <w:rPr>
          <w:rFonts w:cs="Arial"/>
          <w:b/>
          <w:bCs/>
          <w:sz w:val="22"/>
          <w:szCs w:val="22"/>
        </w:rPr>
        <w:t>Jes</w:t>
      </w:r>
      <w:proofErr w:type="spellEnd"/>
      <w:r w:rsidRPr="000F750D">
        <w:rPr>
          <w:rFonts w:cs="Arial"/>
          <w:b/>
          <w:bCs/>
          <w:sz w:val="22"/>
          <w:szCs w:val="22"/>
        </w:rPr>
        <w:t xml:space="preserve"> 40,27-31 </w:t>
      </w:r>
    </w:p>
    <w:p w:rsidR="00E55882" w:rsidRPr="000F750D" w:rsidRDefault="00E55882" w:rsidP="00E55882">
      <w:pPr>
        <w:rPr>
          <w:rFonts w:cs="Arial"/>
          <w:sz w:val="22"/>
          <w:szCs w:val="22"/>
        </w:rPr>
      </w:pPr>
    </w:p>
    <w:p w:rsidR="00E55882" w:rsidRPr="000F750D" w:rsidRDefault="00E55882" w:rsidP="00E55882">
      <w:pPr>
        <w:spacing w:line="312" w:lineRule="auto"/>
        <w:jc w:val="both"/>
        <w:rPr>
          <w:rFonts w:cs="Arial"/>
          <w:sz w:val="22"/>
          <w:szCs w:val="22"/>
        </w:rPr>
      </w:pPr>
      <w:r w:rsidRPr="000F750D">
        <w:rPr>
          <w:rFonts w:cs="Arial"/>
          <w:sz w:val="22"/>
          <w:szCs w:val="22"/>
        </w:rPr>
        <w:t xml:space="preserve">27 Warum sprichst du denn, Jakob, und du, Israel, sagst: »Mein Weg ist dem HERRN verborgen, und mein Recht geht an meinem Gott vorüber«? 28 Weißt du nicht? Hast du nicht gehört? Der HERR, der ewige Gott, der die Enden der Erde geschaffen hat, wird nicht müde noch matt, sein Verstand ist </w:t>
      </w:r>
      <w:proofErr w:type="spellStart"/>
      <w:r w:rsidRPr="000F750D">
        <w:rPr>
          <w:rFonts w:cs="Arial"/>
          <w:sz w:val="22"/>
          <w:szCs w:val="22"/>
        </w:rPr>
        <w:t>unausforschlich</w:t>
      </w:r>
      <w:proofErr w:type="spellEnd"/>
      <w:r w:rsidRPr="000F750D">
        <w:rPr>
          <w:rFonts w:cs="Arial"/>
          <w:sz w:val="22"/>
          <w:szCs w:val="22"/>
        </w:rPr>
        <w:t>. 29 Er gibt dem Müden Kraft und Stärke genug dem Unvermögenden. 30 Jünglinge werden müde und matt, und Männer straucheln und fallen; 31 aber die auf den HERRN harren, kriegen neue Kraft, dass sie auffahren mit Flügeln wie Adler, dass sie laufen und nicht matt werden, dass sie wandeln und nicht müde werden.</w:t>
      </w:r>
    </w:p>
    <w:p w:rsidR="00C57750" w:rsidRDefault="00C57750"/>
    <w:sectPr w:rsidR="00C57750" w:rsidSect="004F3124">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24"/>
    <w:rsid w:val="004F3124"/>
    <w:rsid w:val="00B62E43"/>
    <w:rsid w:val="00C57750"/>
    <w:rsid w:val="00C84C30"/>
    <w:rsid w:val="00E5588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cp:revision>
  <dcterms:created xsi:type="dcterms:W3CDTF">2022-05-29T20:26:00Z</dcterms:created>
  <dcterms:modified xsi:type="dcterms:W3CDTF">2022-05-29T20:28:00Z</dcterms:modified>
</cp:coreProperties>
</file>